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07" w:rsidRDefault="00AF63D3">
      <w:pPr>
        <w:ind w:left="0" w:firstLine="0"/>
      </w:pPr>
      <w:r>
        <w:rPr>
          <w:sz w:val="24"/>
        </w:rPr>
        <w:t xml:space="preserve"> </w:t>
      </w:r>
    </w:p>
    <w:p w:rsidR="00E90E07" w:rsidRDefault="00E90E07" w:rsidP="000877F0">
      <w:pPr>
        <w:ind w:left="0" w:firstLine="0"/>
      </w:pPr>
    </w:p>
    <w:p w:rsidR="007840D1" w:rsidRDefault="00AF63D3">
      <w:pPr>
        <w:ind w:left="104" w:firstLine="0"/>
        <w:jc w:val="center"/>
        <w:rPr>
          <w:b/>
          <w:sz w:val="24"/>
        </w:rPr>
      </w:pPr>
      <w:r w:rsidRPr="00D41D9D">
        <w:rPr>
          <w:b/>
          <w:sz w:val="24"/>
        </w:rPr>
        <w:t xml:space="preserve">PROTOKÓŁ  </w:t>
      </w:r>
    </w:p>
    <w:p w:rsidR="00E90E07" w:rsidRDefault="00186815">
      <w:pPr>
        <w:ind w:left="104" w:firstLine="0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597419">
        <w:rPr>
          <w:b/>
          <w:sz w:val="24"/>
        </w:rPr>
        <w:t>7 grudnia</w:t>
      </w:r>
      <w:r>
        <w:rPr>
          <w:b/>
          <w:sz w:val="24"/>
        </w:rPr>
        <w:t xml:space="preserve"> 2022 r.</w:t>
      </w:r>
    </w:p>
    <w:p w:rsidR="00BF5EFC" w:rsidRDefault="00BF5EFC">
      <w:pPr>
        <w:ind w:left="104" w:firstLine="0"/>
        <w:jc w:val="center"/>
        <w:rPr>
          <w:b/>
          <w:sz w:val="24"/>
        </w:rPr>
      </w:pPr>
    </w:p>
    <w:p w:rsidR="002F49DC" w:rsidRDefault="00186815" w:rsidP="00186815">
      <w:pPr>
        <w:jc w:val="both"/>
        <w:rPr>
          <w:sz w:val="24"/>
          <w:szCs w:val="24"/>
        </w:rPr>
      </w:pPr>
      <w:r>
        <w:rPr>
          <w:sz w:val="24"/>
          <w:szCs w:val="24"/>
        </w:rPr>
        <w:t>z przeprowadzenia nieograniczonego  pisemnego przetargu na wynajem powierzchni użytkowej</w:t>
      </w:r>
    </w:p>
    <w:p w:rsidR="002F49DC" w:rsidRDefault="002F49DC" w:rsidP="00186815">
      <w:pPr>
        <w:jc w:val="both"/>
        <w:rPr>
          <w:sz w:val="24"/>
          <w:szCs w:val="24"/>
        </w:rPr>
      </w:pPr>
      <w:r>
        <w:rPr>
          <w:sz w:val="24"/>
          <w:szCs w:val="24"/>
        </w:rPr>
        <w:t>wynoszącej 25 m² z przeznaczeniem na punkt małej gastronomii – sklepik szkolny</w:t>
      </w:r>
      <w:r w:rsidR="00186815">
        <w:rPr>
          <w:sz w:val="24"/>
          <w:szCs w:val="24"/>
        </w:rPr>
        <w:t xml:space="preserve"> </w:t>
      </w:r>
      <w:r w:rsidR="00C9109B">
        <w:rPr>
          <w:sz w:val="24"/>
          <w:szCs w:val="24"/>
        </w:rPr>
        <w:br/>
      </w:r>
      <w:r w:rsidR="00186815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 </w:t>
      </w:r>
      <w:r w:rsidR="00186815">
        <w:rPr>
          <w:sz w:val="24"/>
          <w:szCs w:val="24"/>
        </w:rPr>
        <w:t>budynku</w:t>
      </w:r>
      <w:r>
        <w:rPr>
          <w:sz w:val="24"/>
          <w:szCs w:val="24"/>
        </w:rPr>
        <w:t xml:space="preserve"> </w:t>
      </w:r>
      <w:r w:rsidR="00186815">
        <w:rPr>
          <w:sz w:val="24"/>
          <w:szCs w:val="24"/>
        </w:rPr>
        <w:t xml:space="preserve">  I</w:t>
      </w:r>
      <w:r>
        <w:rPr>
          <w:sz w:val="24"/>
          <w:szCs w:val="24"/>
        </w:rPr>
        <w:t xml:space="preserve">  </w:t>
      </w:r>
      <w:r w:rsidR="00186815">
        <w:rPr>
          <w:sz w:val="24"/>
          <w:szCs w:val="24"/>
        </w:rPr>
        <w:t xml:space="preserve"> Liceum </w:t>
      </w:r>
      <w:r>
        <w:rPr>
          <w:sz w:val="24"/>
          <w:szCs w:val="24"/>
        </w:rPr>
        <w:t xml:space="preserve">  </w:t>
      </w:r>
      <w:r w:rsidR="00186815">
        <w:rPr>
          <w:sz w:val="24"/>
          <w:szCs w:val="24"/>
        </w:rPr>
        <w:t>Ogólnokształcącego</w:t>
      </w:r>
      <w:r>
        <w:rPr>
          <w:sz w:val="24"/>
          <w:szCs w:val="24"/>
        </w:rPr>
        <w:t xml:space="preserve"> </w:t>
      </w:r>
      <w:r w:rsidR="001868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86815">
        <w:rPr>
          <w:sz w:val="24"/>
          <w:szCs w:val="24"/>
        </w:rPr>
        <w:t xml:space="preserve">im. </w:t>
      </w:r>
      <w:r>
        <w:rPr>
          <w:sz w:val="24"/>
          <w:szCs w:val="24"/>
        </w:rPr>
        <w:t xml:space="preserve">  </w:t>
      </w:r>
      <w:r w:rsidR="00186815">
        <w:rPr>
          <w:sz w:val="24"/>
          <w:szCs w:val="24"/>
        </w:rPr>
        <w:t>Adama</w:t>
      </w:r>
      <w:r>
        <w:rPr>
          <w:sz w:val="24"/>
          <w:szCs w:val="24"/>
        </w:rPr>
        <w:t xml:space="preserve">   </w:t>
      </w:r>
      <w:r w:rsidR="00186815">
        <w:rPr>
          <w:sz w:val="24"/>
          <w:szCs w:val="24"/>
        </w:rPr>
        <w:t xml:space="preserve"> Mickiewicza</w:t>
      </w:r>
      <w:r>
        <w:rPr>
          <w:sz w:val="24"/>
          <w:szCs w:val="24"/>
        </w:rPr>
        <w:t xml:space="preserve">   </w:t>
      </w:r>
      <w:r w:rsidR="00186815">
        <w:rPr>
          <w:sz w:val="24"/>
          <w:szCs w:val="24"/>
        </w:rPr>
        <w:t xml:space="preserve"> w  </w:t>
      </w:r>
      <w:r>
        <w:rPr>
          <w:sz w:val="24"/>
          <w:szCs w:val="24"/>
        </w:rPr>
        <w:t xml:space="preserve">  </w:t>
      </w:r>
      <w:r w:rsidR="00186815">
        <w:rPr>
          <w:sz w:val="24"/>
          <w:szCs w:val="24"/>
        </w:rPr>
        <w:t xml:space="preserve">Białymstoku </w:t>
      </w:r>
    </w:p>
    <w:p w:rsidR="00186815" w:rsidRDefault="00186815" w:rsidP="002F49D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ul. Brukowa 2, 15 - 889 Białystok.</w:t>
      </w:r>
    </w:p>
    <w:p w:rsidR="00E90E07" w:rsidRDefault="00AF63D3">
      <w:pPr>
        <w:spacing w:after="89"/>
        <w:ind w:left="0" w:firstLine="0"/>
      </w:pPr>
      <w:r>
        <w:t xml:space="preserve"> </w:t>
      </w:r>
    </w:p>
    <w:p w:rsidR="00BF5EFC" w:rsidRDefault="00BF5EFC">
      <w:pPr>
        <w:spacing w:after="89"/>
        <w:ind w:left="0" w:firstLine="0"/>
      </w:pPr>
    </w:p>
    <w:p w:rsidR="00BF5EFC" w:rsidRPr="00BF5EFC" w:rsidRDefault="00AF63D3" w:rsidP="00B55EA6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F5EFC">
        <w:rPr>
          <w:sz w:val="24"/>
          <w:szCs w:val="24"/>
        </w:rPr>
        <w:t>Komisj</w:t>
      </w:r>
      <w:r w:rsidR="00186815" w:rsidRPr="00BF5EFC">
        <w:rPr>
          <w:sz w:val="24"/>
          <w:szCs w:val="24"/>
        </w:rPr>
        <w:t>a</w:t>
      </w:r>
      <w:r w:rsidRPr="00BF5EFC">
        <w:rPr>
          <w:sz w:val="24"/>
          <w:szCs w:val="24"/>
        </w:rPr>
        <w:t xml:space="preserve"> </w:t>
      </w:r>
      <w:r w:rsidR="00ED3153" w:rsidRPr="00BF5EFC">
        <w:rPr>
          <w:sz w:val="24"/>
          <w:szCs w:val="24"/>
        </w:rPr>
        <w:t>konkursowa</w:t>
      </w:r>
      <w:r w:rsidR="00AC376D" w:rsidRPr="00BF5EFC">
        <w:rPr>
          <w:sz w:val="24"/>
          <w:szCs w:val="24"/>
        </w:rPr>
        <w:t>,</w:t>
      </w:r>
      <w:r w:rsidRPr="00BF5EFC">
        <w:rPr>
          <w:sz w:val="24"/>
          <w:szCs w:val="24"/>
        </w:rPr>
        <w:t xml:space="preserve"> </w:t>
      </w:r>
      <w:r w:rsidR="00186815" w:rsidRPr="00BF5EFC">
        <w:rPr>
          <w:sz w:val="24"/>
          <w:szCs w:val="24"/>
        </w:rPr>
        <w:t>powołana</w:t>
      </w:r>
      <w:r w:rsidRPr="00BF5EFC">
        <w:rPr>
          <w:sz w:val="24"/>
          <w:szCs w:val="24"/>
        </w:rPr>
        <w:t xml:space="preserve"> Zarządzeniem</w:t>
      </w:r>
      <w:r w:rsidR="002B74E4" w:rsidRPr="00BF5EFC">
        <w:rPr>
          <w:sz w:val="24"/>
          <w:szCs w:val="24"/>
        </w:rPr>
        <w:t xml:space="preserve"> </w:t>
      </w:r>
      <w:r w:rsidR="00401B6B" w:rsidRPr="00BF5EFC">
        <w:rPr>
          <w:sz w:val="24"/>
          <w:szCs w:val="24"/>
        </w:rPr>
        <w:t xml:space="preserve"> </w:t>
      </w:r>
      <w:r w:rsidRPr="00BF5EFC">
        <w:rPr>
          <w:sz w:val="24"/>
          <w:szCs w:val="24"/>
        </w:rPr>
        <w:t xml:space="preserve">nr </w:t>
      </w:r>
      <w:r w:rsidR="006152C5">
        <w:rPr>
          <w:sz w:val="24"/>
          <w:szCs w:val="24"/>
        </w:rPr>
        <w:t>4</w:t>
      </w:r>
      <w:bookmarkStart w:id="0" w:name="_GoBack"/>
      <w:bookmarkEnd w:id="0"/>
      <w:r w:rsidR="00BF11E7" w:rsidRPr="00BF5EFC">
        <w:rPr>
          <w:sz w:val="24"/>
          <w:szCs w:val="24"/>
        </w:rPr>
        <w:t>2</w:t>
      </w:r>
      <w:r w:rsidRPr="00BF5EFC">
        <w:rPr>
          <w:sz w:val="24"/>
          <w:szCs w:val="24"/>
        </w:rPr>
        <w:t xml:space="preserve">/2022 </w:t>
      </w:r>
      <w:r w:rsidR="002B74E4" w:rsidRPr="00BF5EFC">
        <w:rPr>
          <w:sz w:val="24"/>
          <w:szCs w:val="24"/>
        </w:rPr>
        <w:t xml:space="preserve">Dyrektora I Liceum Ogólnokształcącego im. Adama Mickiewicza w Białymstoku </w:t>
      </w:r>
      <w:r w:rsidRPr="00BF5EFC">
        <w:rPr>
          <w:sz w:val="24"/>
          <w:szCs w:val="24"/>
        </w:rPr>
        <w:t xml:space="preserve">z dnia </w:t>
      </w:r>
      <w:r w:rsidR="006152C5">
        <w:rPr>
          <w:sz w:val="24"/>
          <w:szCs w:val="24"/>
        </w:rPr>
        <w:t>4 listopada</w:t>
      </w:r>
      <w:r w:rsidRPr="00BF5EFC">
        <w:rPr>
          <w:sz w:val="24"/>
          <w:szCs w:val="24"/>
        </w:rPr>
        <w:t xml:space="preserve"> 2022 r.</w:t>
      </w:r>
      <w:r w:rsidR="00BF11E7" w:rsidRPr="00BF5EFC">
        <w:rPr>
          <w:sz w:val="24"/>
          <w:szCs w:val="24"/>
        </w:rPr>
        <w:t>,</w:t>
      </w:r>
      <w:r w:rsidR="00BF11E7" w:rsidRPr="00BF5EFC">
        <w:rPr>
          <w:sz w:val="24"/>
          <w:szCs w:val="24"/>
        </w:rPr>
        <w:br/>
      </w:r>
      <w:r w:rsidRPr="00BF5EFC">
        <w:rPr>
          <w:sz w:val="24"/>
          <w:szCs w:val="24"/>
        </w:rPr>
        <w:t xml:space="preserve"> </w:t>
      </w:r>
      <w:r w:rsidR="00186815" w:rsidRPr="00BF5EFC">
        <w:rPr>
          <w:sz w:val="24"/>
          <w:szCs w:val="24"/>
        </w:rPr>
        <w:t>w składzie</w:t>
      </w:r>
      <w:r w:rsidRPr="00BF5EFC">
        <w:rPr>
          <w:sz w:val="24"/>
          <w:szCs w:val="24"/>
        </w:rPr>
        <w:t xml:space="preserve">: </w:t>
      </w:r>
    </w:p>
    <w:p w:rsidR="00E90E07" w:rsidRPr="005300F7" w:rsidRDefault="00CD3327" w:rsidP="00BF5EFC">
      <w:pPr>
        <w:pStyle w:val="Akapitzlist"/>
        <w:numPr>
          <w:ilvl w:val="0"/>
          <w:numId w:val="5"/>
        </w:numPr>
        <w:spacing w:line="360" w:lineRule="auto"/>
        <w:ind w:left="567" w:right="2296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Agnieszka Sałaj</w:t>
      </w:r>
      <w:r w:rsidR="00AF63D3" w:rsidRPr="005300F7">
        <w:rPr>
          <w:sz w:val="24"/>
          <w:szCs w:val="24"/>
        </w:rPr>
        <w:t xml:space="preserve"> – Przewodnicząc</w:t>
      </w:r>
      <w:r w:rsidR="00401B6B" w:rsidRPr="005300F7">
        <w:rPr>
          <w:sz w:val="24"/>
          <w:szCs w:val="24"/>
        </w:rPr>
        <w:t>a</w:t>
      </w:r>
      <w:r w:rsidR="00AF63D3" w:rsidRPr="005300F7">
        <w:rPr>
          <w:sz w:val="24"/>
          <w:szCs w:val="24"/>
        </w:rPr>
        <w:t xml:space="preserve">, </w:t>
      </w:r>
    </w:p>
    <w:p w:rsidR="00401B6B" w:rsidRPr="005300F7" w:rsidRDefault="00401B6B" w:rsidP="00BF5EFC">
      <w:pPr>
        <w:pStyle w:val="Akapitzlist"/>
        <w:numPr>
          <w:ilvl w:val="0"/>
          <w:numId w:val="5"/>
        </w:numPr>
        <w:spacing w:line="360" w:lineRule="auto"/>
        <w:ind w:left="567" w:right="2296" w:hanging="284"/>
        <w:contextualSpacing w:val="0"/>
        <w:jc w:val="both"/>
        <w:rPr>
          <w:sz w:val="24"/>
          <w:szCs w:val="24"/>
        </w:rPr>
      </w:pPr>
      <w:r w:rsidRPr="005300F7">
        <w:rPr>
          <w:sz w:val="24"/>
          <w:szCs w:val="24"/>
        </w:rPr>
        <w:t xml:space="preserve">Ewa Tyborowicz-Skrzyniarz </w:t>
      </w:r>
      <w:r w:rsidR="00AF63D3" w:rsidRPr="005300F7">
        <w:rPr>
          <w:sz w:val="24"/>
          <w:szCs w:val="24"/>
        </w:rPr>
        <w:t xml:space="preserve">– </w:t>
      </w:r>
      <w:r w:rsidRPr="005300F7">
        <w:rPr>
          <w:sz w:val="24"/>
          <w:szCs w:val="24"/>
        </w:rPr>
        <w:t>Sekretarz</w:t>
      </w:r>
      <w:r w:rsidR="00AF63D3" w:rsidRPr="005300F7">
        <w:rPr>
          <w:sz w:val="24"/>
          <w:szCs w:val="24"/>
        </w:rPr>
        <w:t>,</w:t>
      </w:r>
    </w:p>
    <w:p w:rsidR="00E90E07" w:rsidRPr="005300F7" w:rsidRDefault="00401B6B" w:rsidP="00BF5EFC">
      <w:pPr>
        <w:pStyle w:val="Akapitzlist"/>
        <w:numPr>
          <w:ilvl w:val="0"/>
          <w:numId w:val="5"/>
        </w:numPr>
        <w:spacing w:line="360" w:lineRule="auto"/>
        <w:ind w:left="567" w:right="2296" w:hanging="284"/>
        <w:contextualSpacing w:val="0"/>
        <w:jc w:val="both"/>
        <w:rPr>
          <w:sz w:val="24"/>
          <w:szCs w:val="24"/>
        </w:rPr>
      </w:pPr>
      <w:r w:rsidRPr="005300F7">
        <w:rPr>
          <w:sz w:val="24"/>
          <w:szCs w:val="24"/>
        </w:rPr>
        <w:t>Marek Tuchliński</w:t>
      </w:r>
      <w:r w:rsidR="00AF63D3" w:rsidRPr="005300F7">
        <w:rPr>
          <w:sz w:val="24"/>
          <w:szCs w:val="24"/>
        </w:rPr>
        <w:t xml:space="preserve"> – Członek</w:t>
      </w:r>
      <w:r w:rsidR="007E0E62">
        <w:rPr>
          <w:sz w:val="24"/>
          <w:szCs w:val="24"/>
        </w:rPr>
        <w:t>,</w:t>
      </w:r>
      <w:r w:rsidR="00AF63D3" w:rsidRPr="005300F7">
        <w:rPr>
          <w:sz w:val="24"/>
          <w:szCs w:val="24"/>
        </w:rPr>
        <w:t xml:space="preserve"> </w:t>
      </w:r>
    </w:p>
    <w:p w:rsidR="00E90E07" w:rsidRPr="00401B6B" w:rsidRDefault="00CC0A0F" w:rsidP="00FE43B2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6815">
        <w:rPr>
          <w:sz w:val="24"/>
          <w:szCs w:val="24"/>
        </w:rPr>
        <w:t xml:space="preserve">dokonała otwarcia i </w:t>
      </w:r>
      <w:r w:rsidR="00186815" w:rsidRPr="00401B6B">
        <w:rPr>
          <w:sz w:val="24"/>
          <w:szCs w:val="24"/>
        </w:rPr>
        <w:t>oceny ofert na wynajem powierzchni użytkowej w I Liceum Ogólnokształcącym im. Adama Mickiewicza w Białymstoku przeznaczone</w:t>
      </w:r>
      <w:r w:rsidR="00186815">
        <w:rPr>
          <w:sz w:val="24"/>
          <w:szCs w:val="24"/>
        </w:rPr>
        <w:t>j</w:t>
      </w:r>
      <w:r w:rsidR="00186815" w:rsidRPr="00401B6B">
        <w:rPr>
          <w:sz w:val="24"/>
          <w:szCs w:val="24"/>
        </w:rPr>
        <w:t xml:space="preserve"> na </w:t>
      </w:r>
      <w:r w:rsidR="005B1327">
        <w:rPr>
          <w:sz w:val="24"/>
          <w:szCs w:val="24"/>
        </w:rPr>
        <w:t>punkt małej gastronomii – sklepik szkolny</w:t>
      </w:r>
      <w:r w:rsidR="00BF5EFC">
        <w:rPr>
          <w:sz w:val="24"/>
          <w:szCs w:val="24"/>
        </w:rPr>
        <w:t>.</w:t>
      </w:r>
      <w:r w:rsidR="00186815" w:rsidRPr="00401B6B">
        <w:rPr>
          <w:sz w:val="24"/>
          <w:szCs w:val="24"/>
        </w:rPr>
        <w:t xml:space="preserve"> </w:t>
      </w:r>
    </w:p>
    <w:p w:rsidR="00E90E07" w:rsidRPr="00FD1756" w:rsidRDefault="00AF63D3" w:rsidP="00FE43B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D1756">
        <w:rPr>
          <w:sz w:val="24"/>
          <w:szCs w:val="24"/>
        </w:rPr>
        <w:t xml:space="preserve">Do wyznaczonego dnia na składanie ofert, tj. do </w:t>
      </w:r>
      <w:r w:rsidR="005B1327">
        <w:rPr>
          <w:sz w:val="24"/>
          <w:szCs w:val="24"/>
        </w:rPr>
        <w:t xml:space="preserve">7 grudnia </w:t>
      </w:r>
      <w:r w:rsidRPr="00FD1756">
        <w:rPr>
          <w:sz w:val="24"/>
          <w:szCs w:val="24"/>
        </w:rPr>
        <w:t xml:space="preserve"> 2022 r. do godziny 10:00 wpłynęła</w:t>
      </w:r>
      <w:r w:rsidR="00D37DE0">
        <w:rPr>
          <w:sz w:val="24"/>
          <w:szCs w:val="24"/>
        </w:rPr>
        <w:t xml:space="preserve"> jedna</w:t>
      </w:r>
      <w:r w:rsidR="005B1327">
        <w:rPr>
          <w:sz w:val="24"/>
          <w:szCs w:val="24"/>
        </w:rPr>
        <w:t xml:space="preserve"> </w:t>
      </w:r>
      <w:r w:rsidRPr="00FD1756">
        <w:rPr>
          <w:sz w:val="24"/>
          <w:szCs w:val="24"/>
        </w:rPr>
        <w:t xml:space="preserve"> oferta</w:t>
      </w:r>
      <w:r w:rsidR="007709C1">
        <w:rPr>
          <w:sz w:val="24"/>
          <w:szCs w:val="24"/>
        </w:rPr>
        <w:t xml:space="preserve">  firmy:</w:t>
      </w:r>
    </w:p>
    <w:p w:rsidR="00E90E07" w:rsidRDefault="00E3534F" w:rsidP="00B22607">
      <w:pPr>
        <w:spacing w:line="360" w:lineRule="auto"/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B22607">
        <w:rPr>
          <w:b/>
          <w:sz w:val="24"/>
          <w:szCs w:val="24"/>
        </w:rPr>
        <w:t>ichał Kowalczuk, ul. Zagórna 33, 15 – 820 Białystok, NIP 543 186 52 27</w:t>
      </w:r>
      <w:r w:rsidR="0027568C">
        <w:rPr>
          <w:b/>
          <w:sz w:val="24"/>
          <w:szCs w:val="24"/>
        </w:rPr>
        <w:t>.</w:t>
      </w:r>
    </w:p>
    <w:p w:rsidR="00E90E07" w:rsidRPr="00AA6F8E" w:rsidRDefault="00C553E5" w:rsidP="00FE43B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 otwarciu ofert</w:t>
      </w:r>
      <w:r w:rsidR="000C75E6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E613E6">
        <w:rPr>
          <w:sz w:val="24"/>
          <w:szCs w:val="24"/>
        </w:rPr>
        <w:t xml:space="preserve">nie było obecnego </w:t>
      </w:r>
      <w:r w:rsidR="007709C1">
        <w:rPr>
          <w:sz w:val="24"/>
          <w:szCs w:val="24"/>
        </w:rPr>
        <w:t>przedstawiciel</w:t>
      </w:r>
      <w:r w:rsidR="00E613E6">
        <w:rPr>
          <w:sz w:val="24"/>
          <w:szCs w:val="24"/>
        </w:rPr>
        <w:t>a</w:t>
      </w:r>
      <w:r w:rsidR="00F81120">
        <w:rPr>
          <w:sz w:val="24"/>
          <w:szCs w:val="24"/>
        </w:rPr>
        <w:t xml:space="preserve"> Oferenta</w:t>
      </w:r>
      <w:r w:rsidR="00E613E6">
        <w:rPr>
          <w:sz w:val="24"/>
          <w:szCs w:val="24"/>
        </w:rPr>
        <w:t>.</w:t>
      </w:r>
    </w:p>
    <w:p w:rsidR="00E90E07" w:rsidRPr="00045BE8" w:rsidRDefault="00AF63D3" w:rsidP="00BF5EFC">
      <w:pPr>
        <w:pStyle w:val="Akapitzlist"/>
        <w:numPr>
          <w:ilvl w:val="0"/>
          <w:numId w:val="4"/>
        </w:numPr>
        <w:spacing w:before="240" w:line="360" w:lineRule="auto"/>
        <w:ind w:left="284" w:hanging="284"/>
        <w:jc w:val="both"/>
        <w:rPr>
          <w:sz w:val="24"/>
          <w:szCs w:val="24"/>
        </w:rPr>
      </w:pPr>
      <w:r w:rsidRPr="00FD1756">
        <w:rPr>
          <w:sz w:val="24"/>
          <w:szCs w:val="24"/>
        </w:rPr>
        <w:t>Komisja przetargowa dokonała formalnej i merytorycznej oceny ofert</w:t>
      </w:r>
      <w:r w:rsidR="00AC7E96">
        <w:rPr>
          <w:sz w:val="24"/>
          <w:szCs w:val="24"/>
        </w:rPr>
        <w:t>y</w:t>
      </w:r>
      <w:r w:rsidRPr="00FD1756">
        <w:rPr>
          <w:sz w:val="24"/>
          <w:szCs w:val="24"/>
        </w:rPr>
        <w:t xml:space="preserve">.  W części formalnej Komisja ustaliła, że oferta spełniła warunki naboru i nie podlega odrzuceniu.  </w:t>
      </w:r>
      <w:r w:rsidRPr="00401B6B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810768</wp:posOffset>
                </wp:positionH>
                <wp:positionV relativeFrom="page">
                  <wp:posOffset>9869424</wp:posOffset>
                </wp:positionV>
                <wp:extent cx="5759196" cy="1524"/>
                <wp:effectExtent l="0" t="0" r="0" b="0"/>
                <wp:wrapTopAndBottom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196" cy="1524"/>
                          <a:chOff x="0" y="0"/>
                          <a:chExt cx="5759196" cy="1524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5759196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196" h="1524">
                                <a:moveTo>
                                  <a:pt x="0" y="0"/>
                                </a:moveTo>
                                <a:lnTo>
                                  <a:pt x="5759196" y="15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5" style="width:453.48pt;height:0.119995pt;position:absolute;mso-position-horizontal-relative:page;mso-position-horizontal:absolute;margin-left:63.84pt;mso-position-vertical-relative:page;margin-top:777.12pt;" coordsize="57591,15">
                <v:shape id="Shape 28" style="position:absolute;width:57591;height:15;left:0;top:0;" coordsize="5759196,1524" path="m0,0l5759196,1524">
                  <v:stroke weight="0.72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045BE8">
        <w:rPr>
          <w:sz w:val="24"/>
          <w:szCs w:val="24"/>
        </w:rPr>
        <w:t>W części merytorycznej dokonano analizy oferty</w:t>
      </w:r>
      <w:r w:rsidR="00EF4B2C" w:rsidRPr="00045BE8">
        <w:rPr>
          <w:sz w:val="24"/>
          <w:szCs w:val="24"/>
        </w:rPr>
        <w:t>.</w:t>
      </w:r>
    </w:p>
    <w:p w:rsidR="00E90E07" w:rsidRPr="00401B6B" w:rsidRDefault="00AF63D3" w:rsidP="00BF5EFC">
      <w:pPr>
        <w:numPr>
          <w:ilvl w:val="0"/>
          <w:numId w:val="4"/>
        </w:numPr>
        <w:spacing w:after="88" w:line="360" w:lineRule="auto"/>
        <w:ind w:left="284" w:hanging="284"/>
        <w:jc w:val="both"/>
        <w:rPr>
          <w:sz w:val="24"/>
          <w:szCs w:val="24"/>
        </w:rPr>
      </w:pPr>
      <w:r w:rsidRPr="00401B6B">
        <w:rPr>
          <w:sz w:val="24"/>
          <w:szCs w:val="24"/>
        </w:rPr>
        <w:t>Oferen</w:t>
      </w:r>
      <w:r w:rsidR="00C05E6F">
        <w:rPr>
          <w:sz w:val="24"/>
          <w:szCs w:val="24"/>
        </w:rPr>
        <w:t>t</w:t>
      </w:r>
      <w:r w:rsidRPr="00401B6B">
        <w:rPr>
          <w:sz w:val="24"/>
          <w:szCs w:val="24"/>
        </w:rPr>
        <w:t xml:space="preserve"> uzyska</w:t>
      </w:r>
      <w:r w:rsidR="00C05E6F">
        <w:rPr>
          <w:sz w:val="24"/>
          <w:szCs w:val="24"/>
        </w:rPr>
        <w:t>ł</w:t>
      </w:r>
      <w:r w:rsidRPr="00401B6B">
        <w:rPr>
          <w:sz w:val="24"/>
          <w:szCs w:val="24"/>
        </w:rPr>
        <w:t xml:space="preserve"> następującą liczbę punktów: </w:t>
      </w:r>
    </w:p>
    <w:p w:rsidR="00E90E07" w:rsidRPr="00401B6B" w:rsidRDefault="00AF63D3" w:rsidP="00CC0A0F">
      <w:pPr>
        <w:ind w:left="284" w:hanging="284"/>
        <w:rPr>
          <w:sz w:val="24"/>
          <w:szCs w:val="24"/>
        </w:rPr>
      </w:pPr>
      <w:r w:rsidRPr="00401B6B">
        <w:rPr>
          <w:color w:val="FF0000"/>
          <w:sz w:val="24"/>
          <w:szCs w:val="24"/>
        </w:rPr>
        <w:t xml:space="preserve"> </w:t>
      </w:r>
    </w:p>
    <w:tbl>
      <w:tblPr>
        <w:tblStyle w:val="TableGrid"/>
        <w:tblW w:w="8961" w:type="dxa"/>
        <w:tblInd w:w="279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32"/>
        <w:gridCol w:w="4694"/>
        <w:gridCol w:w="1566"/>
        <w:gridCol w:w="1669"/>
      </w:tblGrid>
      <w:tr w:rsidR="00BF5EFC" w:rsidTr="00BF5EFC">
        <w:trPr>
          <w:trHeight w:val="5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5EFC" w:rsidRDefault="00BF5EFC" w:rsidP="00CC0A0F">
            <w:pPr>
              <w:ind w:left="284" w:hanging="284"/>
              <w:jc w:val="center"/>
            </w:pPr>
            <w:r>
              <w:t xml:space="preserve">Lp.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5EFC" w:rsidRDefault="00BF5EFC" w:rsidP="00CC0A0F">
            <w:pPr>
              <w:ind w:left="284" w:hanging="284"/>
              <w:jc w:val="center"/>
            </w:pPr>
            <w:r>
              <w:t xml:space="preserve">Nazwa oferenta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5EFC" w:rsidRDefault="00BF5EFC" w:rsidP="00CC0A0F">
            <w:pPr>
              <w:ind w:left="284" w:hanging="284"/>
              <w:jc w:val="center"/>
            </w:pPr>
            <w:r>
              <w:t>Cena oferty (netto</w:t>
            </w:r>
            <w:r w:rsidR="00271B09">
              <w:t>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5EFC" w:rsidRDefault="00BF5EFC" w:rsidP="00CC0A0F">
            <w:pPr>
              <w:ind w:left="284" w:hanging="284"/>
              <w:jc w:val="center"/>
            </w:pPr>
            <w:r>
              <w:t xml:space="preserve">Wynik  </w:t>
            </w:r>
          </w:p>
        </w:tc>
      </w:tr>
      <w:tr w:rsidR="00BF5EFC" w:rsidTr="00BF5EFC">
        <w:trPr>
          <w:trHeight w:val="60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FC" w:rsidRDefault="00BF5EFC" w:rsidP="00CC0A0F">
            <w:pPr>
              <w:ind w:left="284" w:hanging="284"/>
            </w:pPr>
            <w:r>
              <w:t xml:space="preserve">      1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FC" w:rsidRPr="00F81120" w:rsidRDefault="00B22607" w:rsidP="00CC0A0F">
            <w:pPr>
              <w:ind w:left="284" w:hanging="284"/>
              <w:jc w:val="center"/>
            </w:pPr>
            <w:r>
              <w:t xml:space="preserve">Michał Kowalczuk, ul. Zagórna 33, 15 -820 Białystok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09" w:rsidRDefault="00271B09" w:rsidP="00CC0A0F">
            <w:pPr>
              <w:ind w:left="284" w:hanging="284"/>
              <w:jc w:val="center"/>
            </w:pPr>
          </w:p>
          <w:p w:rsidR="00BF5EFC" w:rsidRDefault="007677F4" w:rsidP="00CC0A0F">
            <w:pPr>
              <w:ind w:left="284" w:hanging="284"/>
              <w:jc w:val="center"/>
            </w:pPr>
            <w:r>
              <w:t>1301,00</w:t>
            </w:r>
            <w:r w:rsidR="00271B09">
              <w:t xml:space="preserve"> zł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FC" w:rsidRDefault="00BF5EFC" w:rsidP="00CC0A0F">
            <w:pPr>
              <w:ind w:left="284" w:hanging="284"/>
              <w:jc w:val="center"/>
            </w:pPr>
            <w:r>
              <w:t xml:space="preserve">100 </w:t>
            </w:r>
          </w:p>
        </w:tc>
      </w:tr>
    </w:tbl>
    <w:p w:rsidR="00E90E07" w:rsidRDefault="00E90E07" w:rsidP="00887FE0">
      <w:pPr>
        <w:spacing w:after="209"/>
        <w:ind w:left="0" w:firstLine="0"/>
        <w:rPr>
          <w:color w:val="FF0000"/>
        </w:rPr>
      </w:pPr>
    </w:p>
    <w:p w:rsidR="00C5241D" w:rsidRDefault="00C5241D" w:rsidP="00BF5EFC">
      <w:pPr>
        <w:pStyle w:val="Akapitzlist"/>
        <w:numPr>
          <w:ilvl w:val="0"/>
          <w:numId w:val="4"/>
        </w:numPr>
        <w:spacing w:after="209" w:line="360" w:lineRule="auto"/>
        <w:ind w:left="284" w:hanging="284"/>
        <w:rPr>
          <w:sz w:val="24"/>
          <w:szCs w:val="24"/>
        </w:rPr>
      </w:pPr>
      <w:r w:rsidRPr="00C5241D">
        <w:rPr>
          <w:sz w:val="24"/>
          <w:szCs w:val="24"/>
        </w:rPr>
        <w:t>Kryterium oceny ofert</w:t>
      </w:r>
      <w:r w:rsidR="006201E5">
        <w:rPr>
          <w:sz w:val="24"/>
          <w:szCs w:val="24"/>
        </w:rPr>
        <w:t>y</w:t>
      </w:r>
      <w:r w:rsidRPr="00C5241D">
        <w:rPr>
          <w:sz w:val="24"/>
          <w:szCs w:val="24"/>
        </w:rPr>
        <w:t xml:space="preserve"> była cena</w:t>
      </w:r>
      <w:r w:rsidR="00B0265E">
        <w:rPr>
          <w:sz w:val="24"/>
          <w:szCs w:val="24"/>
        </w:rPr>
        <w:t xml:space="preserve"> netto</w:t>
      </w:r>
      <w:r w:rsidRPr="00C5241D">
        <w:rPr>
          <w:sz w:val="24"/>
          <w:szCs w:val="24"/>
        </w:rPr>
        <w:t xml:space="preserve"> za wynajem.</w:t>
      </w:r>
    </w:p>
    <w:p w:rsidR="000877F0" w:rsidRPr="00C5241D" w:rsidRDefault="000877F0" w:rsidP="000877F0">
      <w:pPr>
        <w:pStyle w:val="Akapitzlist"/>
        <w:spacing w:after="209" w:line="360" w:lineRule="auto"/>
        <w:ind w:left="284" w:firstLine="0"/>
        <w:rPr>
          <w:sz w:val="24"/>
          <w:szCs w:val="24"/>
        </w:rPr>
      </w:pPr>
    </w:p>
    <w:p w:rsidR="00B22607" w:rsidRDefault="007867EF" w:rsidP="00BF5EFC">
      <w:pPr>
        <w:pStyle w:val="Akapitzlist"/>
        <w:numPr>
          <w:ilvl w:val="0"/>
          <w:numId w:val="4"/>
        </w:numPr>
        <w:spacing w:after="87" w:line="360" w:lineRule="auto"/>
        <w:ind w:left="284" w:hanging="284"/>
        <w:jc w:val="both"/>
        <w:rPr>
          <w:b/>
          <w:sz w:val="24"/>
          <w:szCs w:val="24"/>
        </w:rPr>
      </w:pPr>
      <w:r w:rsidRPr="00674CB1">
        <w:rPr>
          <w:sz w:val="24"/>
          <w:szCs w:val="24"/>
        </w:rPr>
        <w:t>Komisja</w:t>
      </w:r>
      <w:r w:rsidR="00FE43B2">
        <w:rPr>
          <w:sz w:val="24"/>
          <w:szCs w:val="24"/>
        </w:rPr>
        <w:t xml:space="preserve"> zaakceptowała ofertę i</w:t>
      </w:r>
      <w:r w:rsidRPr="00674CB1">
        <w:rPr>
          <w:sz w:val="24"/>
          <w:szCs w:val="24"/>
        </w:rPr>
        <w:t xml:space="preserve"> proponuje zawarcie umowy na  wynajem powierzchni użytkowej</w:t>
      </w:r>
      <w:r w:rsidR="00B22607">
        <w:rPr>
          <w:sz w:val="24"/>
          <w:szCs w:val="24"/>
        </w:rPr>
        <w:t xml:space="preserve">   </w:t>
      </w:r>
      <w:r w:rsidRPr="00674CB1">
        <w:rPr>
          <w:sz w:val="24"/>
          <w:szCs w:val="24"/>
        </w:rPr>
        <w:t>na</w:t>
      </w:r>
      <w:r w:rsidR="00B22607">
        <w:rPr>
          <w:sz w:val="24"/>
          <w:szCs w:val="24"/>
        </w:rPr>
        <w:t xml:space="preserve"> </w:t>
      </w:r>
      <w:r w:rsidRPr="00674CB1">
        <w:rPr>
          <w:sz w:val="24"/>
          <w:szCs w:val="24"/>
        </w:rPr>
        <w:t xml:space="preserve"> </w:t>
      </w:r>
      <w:r w:rsidR="00D37DE0">
        <w:rPr>
          <w:sz w:val="24"/>
          <w:szCs w:val="24"/>
        </w:rPr>
        <w:t xml:space="preserve">punkt </w:t>
      </w:r>
      <w:r w:rsidR="00B22607">
        <w:rPr>
          <w:sz w:val="24"/>
          <w:szCs w:val="24"/>
        </w:rPr>
        <w:t xml:space="preserve"> </w:t>
      </w:r>
      <w:r w:rsidR="00D37DE0">
        <w:rPr>
          <w:sz w:val="24"/>
          <w:szCs w:val="24"/>
        </w:rPr>
        <w:t>małej</w:t>
      </w:r>
      <w:r w:rsidR="00B22607">
        <w:rPr>
          <w:sz w:val="24"/>
          <w:szCs w:val="24"/>
        </w:rPr>
        <w:t xml:space="preserve"> </w:t>
      </w:r>
      <w:r w:rsidR="00D37DE0">
        <w:rPr>
          <w:sz w:val="24"/>
          <w:szCs w:val="24"/>
        </w:rPr>
        <w:t xml:space="preserve"> gastronomii </w:t>
      </w:r>
      <w:r w:rsidR="00B22607">
        <w:rPr>
          <w:sz w:val="24"/>
          <w:szCs w:val="24"/>
        </w:rPr>
        <w:t xml:space="preserve"> </w:t>
      </w:r>
      <w:r w:rsidR="00D37DE0">
        <w:rPr>
          <w:sz w:val="24"/>
          <w:szCs w:val="24"/>
        </w:rPr>
        <w:t xml:space="preserve">– </w:t>
      </w:r>
      <w:r w:rsidR="00B22607">
        <w:rPr>
          <w:sz w:val="24"/>
          <w:szCs w:val="24"/>
        </w:rPr>
        <w:t xml:space="preserve"> </w:t>
      </w:r>
      <w:r w:rsidR="00D37DE0">
        <w:rPr>
          <w:sz w:val="24"/>
          <w:szCs w:val="24"/>
        </w:rPr>
        <w:t xml:space="preserve">sklepik </w:t>
      </w:r>
      <w:r w:rsidR="00B22607">
        <w:rPr>
          <w:sz w:val="24"/>
          <w:szCs w:val="24"/>
        </w:rPr>
        <w:t xml:space="preserve"> </w:t>
      </w:r>
      <w:r w:rsidR="00D37DE0">
        <w:rPr>
          <w:sz w:val="24"/>
          <w:szCs w:val="24"/>
        </w:rPr>
        <w:t>szkolny</w:t>
      </w:r>
      <w:r w:rsidRPr="00674CB1">
        <w:rPr>
          <w:sz w:val="24"/>
          <w:szCs w:val="24"/>
        </w:rPr>
        <w:t xml:space="preserve"> </w:t>
      </w:r>
      <w:r w:rsidR="00B22607">
        <w:rPr>
          <w:sz w:val="24"/>
          <w:szCs w:val="24"/>
        </w:rPr>
        <w:t xml:space="preserve"> </w:t>
      </w:r>
      <w:r w:rsidRPr="00674CB1">
        <w:rPr>
          <w:sz w:val="24"/>
          <w:szCs w:val="24"/>
        </w:rPr>
        <w:t xml:space="preserve">z </w:t>
      </w:r>
      <w:r w:rsidR="00B22607">
        <w:rPr>
          <w:sz w:val="24"/>
          <w:szCs w:val="24"/>
        </w:rPr>
        <w:t xml:space="preserve"> </w:t>
      </w:r>
      <w:r w:rsidRPr="00674CB1">
        <w:rPr>
          <w:sz w:val="24"/>
          <w:szCs w:val="24"/>
        </w:rPr>
        <w:t>firmą</w:t>
      </w:r>
      <w:r w:rsidR="00F46042">
        <w:rPr>
          <w:sz w:val="24"/>
          <w:szCs w:val="24"/>
        </w:rPr>
        <w:t>:</w:t>
      </w:r>
      <w:r w:rsidRPr="00674CB1">
        <w:rPr>
          <w:sz w:val="24"/>
          <w:szCs w:val="24"/>
        </w:rPr>
        <w:t xml:space="preserve"> </w:t>
      </w:r>
      <w:r w:rsidR="00B22607">
        <w:rPr>
          <w:sz w:val="24"/>
          <w:szCs w:val="24"/>
        </w:rPr>
        <w:t xml:space="preserve"> </w:t>
      </w:r>
      <w:r w:rsidR="00B22607">
        <w:rPr>
          <w:b/>
          <w:sz w:val="24"/>
          <w:szCs w:val="24"/>
        </w:rPr>
        <w:t xml:space="preserve">Michał  Kowalczuk, </w:t>
      </w:r>
    </w:p>
    <w:p w:rsidR="00491F54" w:rsidRPr="00B22607" w:rsidRDefault="00B22607" w:rsidP="00B22607">
      <w:pPr>
        <w:spacing w:after="87" w:line="360" w:lineRule="auto"/>
        <w:ind w:left="0" w:firstLine="0"/>
        <w:jc w:val="both"/>
        <w:rPr>
          <w:sz w:val="24"/>
          <w:szCs w:val="24"/>
        </w:rPr>
      </w:pPr>
      <w:r w:rsidRPr="00B22607">
        <w:rPr>
          <w:b/>
          <w:sz w:val="24"/>
          <w:szCs w:val="24"/>
        </w:rPr>
        <w:br w:type="column"/>
      </w:r>
      <w:r>
        <w:rPr>
          <w:b/>
          <w:sz w:val="24"/>
          <w:szCs w:val="24"/>
        </w:rPr>
        <w:lastRenderedPageBreak/>
        <w:t xml:space="preserve">    </w:t>
      </w:r>
      <w:r w:rsidRPr="00B22607">
        <w:rPr>
          <w:b/>
          <w:sz w:val="24"/>
          <w:szCs w:val="24"/>
        </w:rPr>
        <w:t>ul. Zagórna</w:t>
      </w:r>
      <w:r w:rsidR="007D611E">
        <w:rPr>
          <w:b/>
          <w:sz w:val="24"/>
          <w:szCs w:val="24"/>
        </w:rPr>
        <w:t xml:space="preserve"> </w:t>
      </w:r>
      <w:r w:rsidRPr="00B22607">
        <w:rPr>
          <w:b/>
          <w:sz w:val="24"/>
          <w:szCs w:val="24"/>
        </w:rPr>
        <w:t>33, 15 – 820 Białystok, NIP 543 186 52 27</w:t>
      </w:r>
      <w:r w:rsidR="007E0E62" w:rsidRPr="00B22607">
        <w:rPr>
          <w:b/>
          <w:sz w:val="24"/>
          <w:szCs w:val="24"/>
        </w:rPr>
        <w:t>.</w:t>
      </w:r>
    </w:p>
    <w:p w:rsidR="00B55EA6" w:rsidRPr="00F46042" w:rsidRDefault="00B55EA6" w:rsidP="00FE43B2">
      <w:pPr>
        <w:pStyle w:val="Akapitzlist"/>
        <w:spacing w:after="87" w:line="360" w:lineRule="auto"/>
        <w:ind w:left="284" w:firstLine="0"/>
        <w:jc w:val="both"/>
        <w:rPr>
          <w:sz w:val="24"/>
          <w:szCs w:val="24"/>
        </w:rPr>
      </w:pPr>
    </w:p>
    <w:p w:rsidR="00491F54" w:rsidRPr="00887FE0" w:rsidRDefault="00491F54" w:rsidP="00BF5EFC">
      <w:pPr>
        <w:spacing w:before="120" w:line="360" w:lineRule="auto"/>
        <w:jc w:val="both"/>
        <w:rPr>
          <w:b/>
          <w:sz w:val="22"/>
        </w:rPr>
      </w:pPr>
      <w:r w:rsidRPr="00887FE0">
        <w:rPr>
          <w:b/>
          <w:sz w:val="22"/>
        </w:rPr>
        <w:t>Podpisy Komisji:</w:t>
      </w:r>
      <w:r w:rsidRPr="00887FE0">
        <w:rPr>
          <w:b/>
          <w:sz w:val="22"/>
        </w:rPr>
        <w:tab/>
      </w:r>
      <w:r w:rsidRPr="00887FE0">
        <w:rPr>
          <w:b/>
          <w:sz w:val="22"/>
        </w:rPr>
        <w:tab/>
      </w:r>
      <w:r w:rsidRPr="00887FE0">
        <w:rPr>
          <w:b/>
          <w:sz w:val="22"/>
        </w:rPr>
        <w:tab/>
      </w:r>
      <w:r w:rsidRPr="00887FE0">
        <w:rPr>
          <w:b/>
          <w:sz w:val="22"/>
        </w:rPr>
        <w:tab/>
      </w:r>
      <w:r w:rsidRPr="00887FE0">
        <w:rPr>
          <w:b/>
          <w:sz w:val="22"/>
        </w:rPr>
        <w:tab/>
      </w:r>
      <w:r w:rsidRPr="00887FE0">
        <w:rPr>
          <w:b/>
          <w:sz w:val="22"/>
        </w:rPr>
        <w:tab/>
      </w:r>
      <w:r w:rsidRPr="00887FE0">
        <w:rPr>
          <w:b/>
          <w:sz w:val="22"/>
        </w:rPr>
        <w:tab/>
      </w:r>
    </w:p>
    <w:p w:rsidR="00491F54" w:rsidRPr="00887FE0" w:rsidRDefault="00491F54" w:rsidP="00FA6A2B">
      <w:pPr>
        <w:pStyle w:val="NormalnyWeb"/>
        <w:numPr>
          <w:ilvl w:val="0"/>
          <w:numId w:val="11"/>
        </w:numPr>
        <w:shd w:val="clear" w:color="auto" w:fill="FFFFFF"/>
        <w:spacing w:before="120" w:beforeAutospacing="0" w:after="240" w:afterAutospacing="0" w:line="360" w:lineRule="auto"/>
        <w:ind w:left="714" w:right="108" w:hanging="357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887FE0">
        <w:rPr>
          <w:sz w:val="22"/>
          <w:szCs w:val="22"/>
          <w:bdr w:val="none" w:sz="0" w:space="0" w:color="auto" w:frame="1"/>
        </w:rPr>
        <w:t>………………………………………………..</w:t>
      </w:r>
      <w:r w:rsidRPr="00887FE0">
        <w:rPr>
          <w:sz w:val="22"/>
          <w:szCs w:val="22"/>
          <w:bdr w:val="none" w:sz="0" w:space="0" w:color="auto" w:frame="1"/>
        </w:rPr>
        <w:tab/>
      </w:r>
      <w:r w:rsidRPr="00887FE0">
        <w:rPr>
          <w:sz w:val="22"/>
          <w:szCs w:val="22"/>
          <w:bdr w:val="none" w:sz="0" w:space="0" w:color="auto" w:frame="1"/>
        </w:rPr>
        <w:tab/>
      </w:r>
    </w:p>
    <w:p w:rsidR="009553C5" w:rsidRPr="00887FE0" w:rsidRDefault="00491F54" w:rsidP="00FA6A2B">
      <w:pPr>
        <w:pStyle w:val="NormalnyWeb"/>
        <w:numPr>
          <w:ilvl w:val="0"/>
          <w:numId w:val="11"/>
        </w:numPr>
        <w:shd w:val="clear" w:color="auto" w:fill="FFFFFF"/>
        <w:spacing w:before="120" w:beforeAutospacing="0" w:after="240" w:afterAutospacing="0" w:line="360" w:lineRule="auto"/>
        <w:ind w:left="714" w:right="108" w:hanging="357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887FE0">
        <w:rPr>
          <w:sz w:val="22"/>
          <w:szCs w:val="22"/>
          <w:bdr w:val="none" w:sz="0" w:space="0" w:color="auto" w:frame="1"/>
        </w:rPr>
        <w:t>…………………………………………………</w:t>
      </w:r>
    </w:p>
    <w:p w:rsidR="00B55EA6" w:rsidRDefault="00491F54" w:rsidP="00FA6A2B">
      <w:pPr>
        <w:pStyle w:val="NormalnyWeb"/>
        <w:numPr>
          <w:ilvl w:val="0"/>
          <w:numId w:val="11"/>
        </w:numPr>
        <w:shd w:val="clear" w:color="auto" w:fill="FFFFFF"/>
        <w:spacing w:before="120" w:beforeAutospacing="0" w:after="120" w:afterAutospacing="0" w:line="360" w:lineRule="auto"/>
        <w:ind w:right="108"/>
        <w:textAlignment w:val="baseline"/>
        <w:rPr>
          <w:sz w:val="22"/>
          <w:szCs w:val="22"/>
          <w:bdr w:val="none" w:sz="0" w:space="0" w:color="auto" w:frame="1"/>
        </w:rPr>
      </w:pPr>
      <w:r w:rsidRPr="00887FE0">
        <w:rPr>
          <w:sz w:val="22"/>
          <w:szCs w:val="22"/>
          <w:bdr w:val="none" w:sz="0" w:space="0" w:color="auto" w:frame="1"/>
        </w:rPr>
        <w:t>…………………………………………………</w:t>
      </w:r>
      <w:r w:rsidRPr="00887FE0">
        <w:rPr>
          <w:sz w:val="22"/>
          <w:szCs w:val="22"/>
          <w:bdr w:val="none" w:sz="0" w:space="0" w:color="auto" w:frame="1"/>
        </w:rPr>
        <w:tab/>
        <w:t xml:space="preserve"> </w:t>
      </w:r>
      <w:r w:rsidRPr="00887FE0">
        <w:rPr>
          <w:sz w:val="22"/>
          <w:szCs w:val="22"/>
          <w:bdr w:val="none" w:sz="0" w:space="0" w:color="auto" w:frame="1"/>
        </w:rPr>
        <w:tab/>
      </w:r>
      <w:r w:rsidRPr="00887FE0">
        <w:rPr>
          <w:sz w:val="22"/>
          <w:szCs w:val="22"/>
          <w:bdr w:val="none" w:sz="0" w:space="0" w:color="auto" w:frame="1"/>
        </w:rPr>
        <w:tab/>
      </w:r>
      <w:r w:rsidRPr="00887FE0">
        <w:rPr>
          <w:sz w:val="22"/>
          <w:szCs w:val="22"/>
          <w:bdr w:val="none" w:sz="0" w:space="0" w:color="auto" w:frame="1"/>
        </w:rPr>
        <w:tab/>
      </w:r>
    </w:p>
    <w:p w:rsidR="00491F54" w:rsidRPr="00887FE0" w:rsidRDefault="00B55EA6" w:rsidP="00B55EA6">
      <w:pPr>
        <w:pStyle w:val="NormalnyWeb"/>
        <w:shd w:val="clear" w:color="auto" w:fill="FFFFFF"/>
        <w:spacing w:before="120" w:beforeAutospacing="0" w:after="120" w:afterAutospacing="0" w:line="360" w:lineRule="auto"/>
        <w:ind w:left="5676" w:right="108" w:firstLine="696"/>
        <w:textAlignment w:val="baseline"/>
        <w:rPr>
          <w:sz w:val="22"/>
          <w:szCs w:val="22"/>
          <w:bdr w:val="none" w:sz="0" w:space="0" w:color="auto" w:frame="1"/>
        </w:rPr>
      </w:pPr>
      <w:r>
        <w:rPr>
          <w:b/>
          <w:sz w:val="22"/>
          <w:szCs w:val="22"/>
          <w:bdr w:val="none" w:sz="0" w:space="0" w:color="auto" w:frame="1"/>
        </w:rPr>
        <w:t xml:space="preserve">       </w:t>
      </w:r>
      <w:r w:rsidR="00491F54" w:rsidRPr="00887FE0">
        <w:rPr>
          <w:b/>
          <w:sz w:val="22"/>
          <w:szCs w:val="22"/>
          <w:bdr w:val="none" w:sz="0" w:space="0" w:color="auto" w:frame="1"/>
        </w:rPr>
        <w:t>Zatwierdzam:</w:t>
      </w:r>
    </w:p>
    <w:p w:rsidR="009553C5" w:rsidRDefault="009553C5" w:rsidP="00FA6A2B">
      <w:pPr>
        <w:pStyle w:val="NormalnyWeb"/>
        <w:shd w:val="clear" w:color="auto" w:fill="FFFFFF"/>
        <w:spacing w:before="120" w:beforeAutospacing="0" w:after="120" w:afterAutospacing="0" w:line="360" w:lineRule="auto"/>
        <w:ind w:left="720" w:right="108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:rsidR="00491F54" w:rsidRDefault="00491F54" w:rsidP="00491F54">
      <w:pPr>
        <w:pStyle w:val="NormalnyWeb"/>
        <w:shd w:val="clear" w:color="auto" w:fill="FFFFFF"/>
        <w:spacing w:before="120" w:beforeAutospacing="0" w:after="120" w:afterAutospacing="0"/>
        <w:ind w:left="6372" w:right="108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sz w:val="20"/>
          <w:szCs w:val="20"/>
          <w:bdr w:val="none" w:sz="0" w:space="0" w:color="auto" w:frame="1"/>
        </w:rPr>
        <w:t>……………………………………….</w:t>
      </w:r>
    </w:p>
    <w:p w:rsidR="009B551E" w:rsidRDefault="009B551E" w:rsidP="00491F54">
      <w:pPr>
        <w:pStyle w:val="NormalnyWeb"/>
        <w:shd w:val="clear" w:color="auto" w:fill="FFFFFF"/>
        <w:spacing w:before="120" w:beforeAutospacing="0" w:after="120" w:afterAutospacing="0"/>
        <w:ind w:left="6372" w:right="108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:rsidR="00491F54" w:rsidRPr="005C0E73" w:rsidRDefault="00491F54" w:rsidP="00491F54">
      <w:pPr>
        <w:pStyle w:val="NormalnyWeb"/>
        <w:shd w:val="clear" w:color="auto" w:fill="FFFFFF"/>
        <w:spacing w:before="120" w:beforeAutospacing="0" w:after="120" w:afterAutospacing="0"/>
        <w:ind w:left="720" w:right="108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          </w:t>
      </w:r>
    </w:p>
    <w:p w:rsidR="00491F54" w:rsidRPr="0029649B" w:rsidRDefault="00491F54" w:rsidP="00491F54">
      <w:pPr>
        <w:spacing w:after="88"/>
        <w:ind w:left="284" w:firstLine="0"/>
        <w:rPr>
          <w:sz w:val="24"/>
          <w:szCs w:val="24"/>
        </w:rPr>
      </w:pPr>
    </w:p>
    <w:sectPr w:rsidR="00491F54" w:rsidRPr="0029649B" w:rsidSect="000877F0">
      <w:footerReference w:type="default" r:id="rId7"/>
      <w:pgSz w:w="11906" w:h="16838"/>
      <w:pgMar w:top="1134" w:right="1378" w:bottom="144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E57" w:rsidRDefault="00AC1E57" w:rsidP="00941EC8">
      <w:pPr>
        <w:spacing w:line="240" w:lineRule="auto"/>
      </w:pPr>
      <w:r>
        <w:separator/>
      </w:r>
    </w:p>
  </w:endnote>
  <w:endnote w:type="continuationSeparator" w:id="0">
    <w:p w:rsidR="00AC1E57" w:rsidRDefault="00AC1E57" w:rsidP="00941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EC8" w:rsidRDefault="00941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E57" w:rsidRDefault="00AC1E57" w:rsidP="00941EC8">
      <w:pPr>
        <w:spacing w:line="240" w:lineRule="auto"/>
      </w:pPr>
      <w:r>
        <w:separator/>
      </w:r>
    </w:p>
  </w:footnote>
  <w:footnote w:type="continuationSeparator" w:id="0">
    <w:p w:rsidR="00AC1E57" w:rsidRDefault="00AC1E57" w:rsidP="00941E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3CD9"/>
    <w:multiLevelType w:val="hybridMultilevel"/>
    <w:tmpl w:val="0EA05D88"/>
    <w:lvl w:ilvl="0" w:tplc="A2D07D0A">
      <w:start w:val="6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A66E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603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623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482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E94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8AB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033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28F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22EC5"/>
    <w:multiLevelType w:val="hybridMultilevel"/>
    <w:tmpl w:val="E4CE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6D67"/>
    <w:multiLevelType w:val="hybridMultilevel"/>
    <w:tmpl w:val="8A92807E"/>
    <w:lvl w:ilvl="0" w:tplc="5010EE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960D3B"/>
    <w:multiLevelType w:val="hybridMultilevel"/>
    <w:tmpl w:val="EE9A400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A36CE"/>
    <w:multiLevelType w:val="hybridMultilevel"/>
    <w:tmpl w:val="99F6E09E"/>
    <w:lvl w:ilvl="0" w:tplc="ACB4EF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DE70C8">
      <w:start w:val="1"/>
      <w:numFmt w:val="bullet"/>
      <w:lvlRestart w:val="0"/>
      <w:lvlText w:val="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0615E4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E293C0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A47F2C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542574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028E10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ABA94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64F81C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4E4CFC"/>
    <w:multiLevelType w:val="hybridMultilevel"/>
    <w:tmpl w:val="7EA60A62"/>
    <w:lvl w:ilvl="0" w:tplc="B46C0C6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3700A1"/>
    <w:multiLevelType w:val="hybridMultilevel"/>
    <w:tmpl w:val="79C0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A38E8"/>
    <w:multiLevelType w:val="hybridMultilevel"/>
    <w:tmpl w:val="D2604FD8"/>
    <w:lvl w:ilvl="0" w:tplc="898406E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9E2051"/>
    <w:multiLevelType w:val="hybridMultilevel"/>
    <w:tmpl w:val="FCF60E38"/>
    <w:lvl w:ilvl="0" w:tplc="DC0C6FF8">
      <w:start w:val="1"/>
      <w:numFmt w:val="bullet"/>
      <w:lvlText w:val="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9" w15:restartNumberingAfterBreak="0">
    <w:nsid w:val="4DAB5C94"/>
    <w:multiLevelType w:val="hybridMultilevel"/>
    <w:tmpl w:val="3E582CB6"/>
    <w:lvl w:ilvl="0" w:tplc="C778D8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0797B"/>
    <w:multiLevelType w:val="hybridMultilevel"/>
    <w:tmpl w:val="7D9C5C78"/>
    <w:lvl w:ilvl="0" w:tplc="6026F0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A29BA"/>
    <w:multiLevelType w:val="hybridMultilevel"/>
    <w:tmpl w:val="00F891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07"/>
    <w:rsid w:val="00012A34"/>
    <w:rsid w:val="000338A3"/>
    <w:rsid w:val="00045BE8"/>
    <w:rsid w:val="000877F0"/>
    <w:rsid w:val="000C75E6"/>
    <w:rsid w:val="00141052"/>
    <w:rsid w:val="00173228"/>
    <w:rsid w:val="00186815"/>
    <w:rsid w:val="00197B1F"/>
    <w:rsid w:val="00271B09"/>
    <w:rsid w:val="0027568C"/>
    <w:rsid w:val="0029649B"/>
    <w:rsid w:val="002B74E4"/>
    <w:rsid w:val="002F49DC"/>
    <w:rsid w:val="00401B6B"/>
    <w:rsid w:val="00491F54"/>
    <w:rsid w:val="004A536A"/>
    <w:rsid w:val="005300F7"/>
    <w:rsid w:val="00597419"/>
    <w:rsid w:val="005B1327"/>
    <w:rsid w:val="005C5DDF"/>
    <w:rsid w:val="005E3458"/>
    <w:rsid w:val="006028EE"/>
    <w:rsid w:val="006152C5"/>
    <w:rsid w:val="006201E5"/>
    <w:rsid w:val="00621B55"/>
    <w:rsid w:val="00674CB1"/>
    <w:rsid w:val="006F7FA6"/>
    <w:rsid w:val="0070490A"/>
    <w:rsid w:val="007677F4"/>
    <w:rsid w:val="007709C1"/>
    <w:rsid w:val="007840D1"/>
    <w:rsid w:val="007867EF"/>
    <w:rsid w:val="0079203B"/>
    <w:rsid w:val="007D611E"/>
    <w:rsid w:val="007E0E62"/>
    <w:rsid w:val="00815F0A"/>
    <w:rsid w:val="00844FB9"/>
    <w:rsid w:val="00887FE0"/>
    <w:rsid w:val="00941EC8"/>
    <w:rsid w:val="009553C5"/>
    <w:rsid w:val="00963255"/>
    <w:rsid w:val="009B551E"/>
    <w:rsid w:val="009C079D"/>
    <w:rsid w:val="00A2142B"/>
    <w:rsid w:val="00A22D38"/>
    <w:rsid w:val="00A340E6"/>
    <w:rsid w:val="00A72829"/>
    <w:rsid w:val="00AA6F8E"/>
    <w:rsid w:val="00AC1E57"/>
    <w:rsid w:val="00AC376D"/>
    <w:rsid w:val="00AC7E96"/>
    <w:rsid w:val="00AF4588"/>
    <w:rsid w:val="00AF63D3"/>
    <w:rsid w:val="00B0265E"/>
    <w:rsid w:val="00B15793"/>
    <w:rsid w:val="00B22607"/>
    <w:rsid w:val="00B55EA6"/>
    <w:rsid w:val="00B635A5"/>
    <w:rsid w:val="00BB3497"/>
    <w:rsid w:val="00BF11E7"/>
    <w:rsid w:val="00BF5EFC"/>
    <w:rsid w:val="00C05E6F"/>
    <w:rsid w:val="00C5241D"/>
    <w:rsid w:val="00C553E5"/>
    <w:rsid w:val="00C9109B"/>
    <w:rsid w:val="00CC0A0F"/>
    <w:rsid w:val="00CC6557"/>
    <w:rsid w:val="00CD3327"/>
    <w:rsid w:val="00CF7274"/>
    <w:rsid w:val="00D37DE0"/>
    <w:rsid w:val="00D41D9D"/>
    <w:rsid w:val="00DA609D"/>
    <w:rsid w:val="00DD0E6E"/>
    <w:rsid w:val="00E2717C"/>
    <w:rsid w:val="00E3534F"/>
    <w:rsid w:val="00E613E6"/>
    <w:rsid w:val="00E90E07"/>
    <w:rsid w:val="00EC5E6F"/>
    <w:rsid w:val="00ED3153"/>
    <w:rsid w:val="00EE00E4"/>
    <w:rsid w:val="00EF4B2C"/>
    <w:rsid w:val="00F00469"/>
    <w:rsid w:val="00F40F4C"/>
    <w:rsid w:val="00F432E4"/>
    <w:rsid w:val="00F46042"/>
    <w:rsid w:val="00F55C66"/>
    <w:rsid w:val="00F81120"/>
    <w:rsid w:val="00FA6A2B"/>
    <w:rsid w:val="00FD1756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976C"/>
  <w15:docId w15:val="{4BA50D3E-8723-4246-AEB0-1252700A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9203B"/>
    <w:pPr>
      <w:ind w:left="720"/>
      <w:contextualSpacing/>
    </w:pPr>
  </w:style>
  <w:style w:type="paragraph" w:customStyle="1" w:styleId="SIWZTektresc">
    <w:name w:val="SIWZ Tek tresc"/>
    <w:basedOn w:val="Normalny"/>
    <w:rsid w:val="0029649B"/>
    <w:pPr>
      <w:spacing w:before="60" w:after="120" w:line="240" w:lineRule="auto"/>
      <w:ind w:left="0" w:firstLine="0"/>
      <w:jc w:val="both"/>
    </w:pPr>
    <w:rPr>
      <w:rFonts w:ascii="Arial" w:hAnsi="Arial"/>
      <w:color w:val="auto"/>
      <w:sz w:val="22"/>
      <w:szCs w:val="20"/>
    </w:rPr>
  </w:style>
  <w:style w:type="character" w:customStyle="1" w:styleId="Bodytext2">
    <w:name w:val="Body text (2)_"/>
    <w:link w:val="Bodytext20"/>
    <w:rsid w:val="0029649B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9649B"/>
    <w:pPr>
      <w:widowControl w:val="0"/>
      <w:shd w:val="clear" w:color="auto" w:fill="FFFFFF"/>
      <w:spacing w:before="300" w:line="245" w:lineRule="exact"/>
      <w:ind w:left="0" w:hanging="560"/>
      <w:jc w:val="both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Bodytext2Bold">
    <w:name w:val="Body text (2) + Bold"/>
    <w:rsid w:val="002964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NormalnyWeb">
    <w:name w:val="Normal (Web)"/>
    <w:basedOn w:val="Normalny"/>
    <w:uiPriority w:val="99"/>
    <w:rsid w:val="00491F54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1E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EC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941E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EC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protokóB konkurs - SKAADNICA AKT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protokóB konkurs - SKAADNICA AKT</dc:title>
  <dc:subject/>
  <dc:creator>e.gawryluk</dc:creator>
  <cp:keywords/>
  <cp:lastModifiedBy>Marek Tuchliński</cp:lastModifiedBy>
  <cp:revision>10</cp:revision>
  <cp:lastPrinted>2022-12-07T13:48:00Z</cp:lastPrinted>
  <dcterms:created xsi:type="dcterms:W3CDTF">2022-11-28T08:39:00Z</dcterms:created>
  <dcterms:modified xsi:type="dcterms:W3CDTF">2022-12-07T14:30:00Z</dcterms:modified>
</cp:coreProperties>
</file>